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BF9" w14:textId="77777777" w:rsidR="001269B1" w:rsidRPr="00186BF6" w:rsidRDefault="001269B1" w:rsidP="001269B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bookmarkStart w:id="0" w:name="_Hlk161167712"/>
      <w:r w:rsidRPr="00186BF6">
        <w:rPr>
          <w:rFonts w:ascii="Arial" w:hAnsi="Arial" w:cs="Arial"/>
          <w:b/>
          <w:bCs/>
          <w:sz w:val="20"/>
          <w:szCs w:val="20"/>
          <w:lang w:val="es-ES"/>
        </w:rPr>
        <w:t>ACUMULACIÓN DE PUNTOS PARA LA ADQUISICIÓN DE PRODUCTOS O SERVICIOS</w:t>
      </w:r>
    </w:p>
    <w:p w14:paraId="3A8CB1CF" w14:textId="014F070E" w:rsidR="001269B1" w:rsidRPr="005C6718" w:rsidRDefault="001269B1" w:rsidP="001269B1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lang w:val="es-ES"/>
        </w:rPr>
      </w:pPr>
      <w:r w:rsidRPr="00186BF6">
        <w:rPr>
          <w:rFonts w:ascii="Arial" w:hAnsi="Arial" w:cs="Arial"/>
          <w:b/>
          <w:bCs/>
          <w:sz w:val="20"/>
          <w:szCs w:val="20"/>
          <w:lang w:val="es-ES"/>
        </w:rPr>
        <w:t xml:space="preserve">--- JUEGO DE LA RULETA </w:t>
      </w:r>
      <w:r w:rsidR="004D07F7">
        <w:rPr>
          <w:rFonts w:ascii="Arial" w:hAnsi="Arial" w:cs="Arial"/>
          <w:b/>
          <w:bCs/>
          <w:sz w:val="20"/>
          <w:szCs w:val="20"/>
          <w:lang w:val="es-ES"/>
        </w:rPr>
        <w:t xml:space="preserve">PARA </w:t>
      </w:r>
      <w:r w:rsidR="00B110EA">
        <w:rPr>
          <w:rFonts w:ascii="Arial" w:hAnsi="Arial" w:cs="Arial"/>
          <w:b/>
          <w:bCs/>
          <w:sz w:val="20"/>
          <w:szCs w:val="20"/>
          <w:lang w:val="es-ES"/>
        </w:rPr>
        <w:t xml:space="preserve">EL </w:t>
      </w:r>
      <w:r w:rsidR="00B110EA" w:rsidRPr="004D2B11">
        <w:rPr>
          <w:rFonts w:ascii="Arial" w:hAnsi="Arial" w:cs="Arial"/>
          <w:b/>
          <w:bCs/>
          <w:sz w:val="20"/>
          <w:szCs w:val="20"/>
          <w:lang w:val="es-ES"/>
        </w:rPr>
        <w:t>MES DE DICIEMBRE DE</w:t>
      </w:r>
      <w:r w:rsidR="004D07F7" w:rsidRPr="004D2B11">
        <w:rPr>
          <w:rFonts w:ascii="Arial" w:hAnsi="Arial" w:cs="Arial"/>
          <w:b/>
          <w:bCs/>
          <w:sz w:val="20"/>
          <w:szCs w:val="20"/>
          <w:lang w:val="es-ES"/>
        </w:rPr>
        <w:t xml:space="preserve"> 2025</w:t>
      </w:r>
      <w:r w:rsidR="004D07F7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186BF6">
        <w:rPr>
          <w:rFonts w:ascii="Arial" w:hAnsi="Arial" w:cs="Arial"/>
          <w:b/>
          <w:bCs/>
          <w:sz w:val="20"/>
          <w:szCs w:val="20"/>
          <w:lang w:val="es-ES"/>
        </w:rPr>
        <w:t>---</w:t>
      </w:r>
    </w:p>
    <w:p w14:paraId="688B245E" w14:textId="77777777" w:rsidR="008B37EE" w:rsidRPr="008B37EE" w:rsidRDefault="008B37EE" w:rsidP="008B37EE">
      <w:pPr>
        <w:spacing w:after="0" w:line="240" w:lineRule="auto"/>
        <w:jc w:val="center"/>
        <w:rPr>
          <w:rFonts w:ascii="Calibri" w:hAnsi="Calibri" w:cs="Calibri"/>
          <w:b/>
          <w:bCs/>
          <w:lang w:val="es-ES"/>
        </w:rPr>
      </w:pPr>
    </w:p>
    <w:p w14:paraId="6D56EE34" w14:textId="1AD05593" w:rsidR="00731CF5" w:rsidRPr="00186BF6" w:rsidRDefault="00731CF5" w:rsidP="00186B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86BF6">
        <w:rPr>
          <w:rFonts w:ascii="Arial" w:hAnsi="Arial" w:cs="Arial"/>
          <w:sz w:val="16"/>
          <w:szCs w:val="16"/>
          <w:lang w:val="es-ES"/>
        </w:rPr>
        <w:t xml:space="preserve">Te damos la bienvenida a nuestro Programa de Promociones de GRANADERO INMOBILIARIA, creado para el público en general que desee adquirir departamentos en </w:t>
      </w:r>
      <w:r w:rsidR="004D07F7">
        <w:rPr>
          <w:rFonts w:ascii="Arial" w:hAnsi="Arial" w:cs="Arial"/>
          <w:sz w:val="16"/>
          <w:szCs w:val="16"/>
          <w:lang w:val="es-ES"/>
        </w:rPr>
        <w:t xml:space="preserve">nuestros proyectos </w:t>
      </w:r>
      <w:r w:rsidR="00E741CF">
        <w:rPr>
          <w:rFonts w:ascii="Arial" w:hAnsi="Arial" w:cs="Arial"/>
          <w:sz w:val="16"/>
          <w:szCs w:val="16"/>
          <w:lang w:val="es-ES"/>
        </w:rPr>
        <w:t>de</w:t>
      </w:r>
      <w:r w:rsidR="004D07F7">
        <w:rPr>
          <w:rFonts w:ascii="Arial" w:hAnsi="Arial" w:cs="Arial"/>
          <w:sz w:val="16"/>
          <w:szCs w:val="16"/>
          <w:lang w:val="es-ES"/>
        </w:rPr>
        <w:t xml:space="preserve"> Cross, Nicaragua 153 y Sucre 1005.</w:t>
      </w:r>
    </w:p>
    <w:p w14:paraId="3AFD4238" w14:textId="77777777" w:rsidR="00731CF5" w:rsidRPr="00186BF6" w:rsidRDefault="00731CF5" w:rsidP="00186B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01A648A4" w14:textId="1CE90AEF" w:rsidR="001269B1" w:rsidRPr="00186BF6" w:rsidRDefault="001269B1" w:rsidP="00186B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86BF6">
        <w:rPr>
          <w:rFonts w:ascii="Arial" w:hAnsi="Arial" w:cs="Arial"/>
          <w:sz w:val="16"/>
          <w:szCs w:val="16"/>
          <w:lang w:val="es-ES"/>
        </w:rPr>
        <w:t>GRANADERO INMOBILIARIA, como parte de su campaña de promoción, otorga a los clientes la oportunidad de participar en el Juego de la Ruleta.</w:t>
      </w:r>
    </w:p>
    <w:p w14:paraId="15C2B78F" w14:textId="77777777" w:rsidR="001269B1" w:rsidRPr="008B37EE" w:rsidRDefault="001269B1" w:rsidP="00731CF5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30269905" w14:textId="77777777" w:rsidR="001269B1" w:rsidRPr="00E1162F" w:rsidRDefault="001269B1" w:rsidP="001269B1">
      <w:pPr>
        <w:spacing w:after="0" w:line="240" w:lineRule="auto"/>
        <w:rPr>
          <w:rFonts w:ascii="Arial" w:hAnsi="Arial" w:cs="Arial"/>
          <w:sz w:val="16"/>
          <w:szCs w:val="16"/>
          <w:u w:val="single"/>
          <w:lang w:val="es-ES"/>
        </w:rPr>
      </w:pPr>
      <w:r w:rsidRPr="00E1162F">
        <w:rPr>
          <w:rFonts w:ascii="Arial" w:hAnsi="Arial" w:cs="Arial"/>
          <w:sz w:val="16"/>
          <w:szCs w:val="16"/>
          <w:u w:val="single"/>
          <w:lang w:val="es-ES"/>
        </w:rPr>
        <w:t>Términos y Condiciones:</w:t>
      </w:r>
    </w:p>
    <w:p w14:paraId="53C91C99" w14:textId="77777777" w:rsidR="001269B1" w:rsidRPr="00E1162F" w:rsidRDefault="001269B1" w:rsidP="001269B1">
      <w:pPr>
        <w:spacing w:after="0" w:line="240" w:lineRule="auto"/>
        <w:rPr>
          <w:rFonts w:ascii="Arial" w:hAnsi="Arial" w:cs="Arial"/>
          <w:sz w:val="16"/>
          <w:szCs w:val="16"/>
          <w:u w:val="single"/>
          <w:lang w:val="es-ES"/>
        </w:rPr>
      </w:pPr>
    </w:p>
    <w:p w14:paraId="04811252" w14:textId="22982986" w:rsidR="00E741CF" w:rsidRDefault="001269B1" w:rsidP="00E741C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 xml:space="preserve">Dinámica dirigida a los clientes que </w:t>
      </w:r>
      <w:r w:rsidR="00E741CF">
        <w:rPr>
          <w:rFonts w:ascii="Arial" w:hAnsi="Arial" w:cs="Arial"/>
          <w:sz w:val="16"/>
          <w:szCs w:val="16"/>
          <w:lang w:val="es-ES"/>
        </w:rPr>
        <w:t>separen en las salas de ventas de Cross, Nicaragua 153 y Sucre 1005 desde el 01 hasta el 31 de Diciembre.</w:t>
      </w:r>
    </w:p>
    <w:p w14:paraId="6D4A8721" w14:textId="2B9B6BBE" w:rsidR="001269B1" w:rsidRPr="00E741CF" w:rsidRDefault="001269B1" w:rsidP="00E741C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741CF">
        <w:rPr>
          <w:rFonts w:ascii="Arial" w:hAnsi="Arial" w:cs="Arial"/>
          <w:sz w:val="16"/>
          <w:szCs w:val="16"/>
          <w:lang w:val="es-ES"/>
        </w:rPr>
        <w:t>Acumulación de puntos:</w:t>
      </w:r>
    </w:p>
    <w:p w14:paraId="5F2EE403" w14:textId="77777777" w:rsidR="001269B1" w:rsidRPr="00E1162F" w:rsidRDefault="001269B1" w:rsidP="001269B1">
      <w:pPr>
        <w:pStyle w:val="Prrafodelista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(50 puntos): Cliente que ingrese al evento, registrando su nombre y DNI.</w:t>
      </w:r>
    </w:p>
    <w:p w14:paraId="24EE3E01" w14:textId="456F9D60" w:rsidR="001269B1" w:rsidRPr="00E1162F" w:rsidRDefault="001269B1" w:rsidP="001269B1">
      <w:pPr>
        <w:pStyle w:val="Prrafodelista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(50 puntos): Cliente que firme y realice el pago de S/1,000 soles por concepto de separación</w:t>
      </w:r>
      <w:r>
        <w:rPr>
          <w:rFonts w:ascii="Arial" w:hAnsi="Arial" w:cs="Arial"/>
          <w:sz w:val="16"/>
          <w:szCs w:val="16"/>
          <w:lang w:val="es-ES"/>
        </w:rPr>
        <w:t xml:space="preserve"> en </w:t>
      </w:r>
      <w:r w:rsidR="004D07F7">
        <w:rPr>
          <w:rFonts w:ascii="Arial" w:hAnsi="Arial" w:cs="Arial"/>
          <w:sz w:val="16"/>
          <w:szCs w:val="16"/>
          <w:lang w:val="es-ES"/>
        </w:rPr>
        <w:t xml:space="preserve">los proyectos: </w:t>
      </w:r>
      <w:r w:rsidR="002A0614">
        <w:rPr>
          <w:rFonts w:ascii="Arial" w:hAnsi="Arial" w:cs="Arial"/>
          <w:sz w:val="16"/>
          <w:szCs w:val="16"/>
          <w:lang w:val="es-ES"/>
        </w:rPr>
        <w:t xml:space="preserve">Cross, </w:t>
      </w:r>
      <w:r w:rsidR="004D07F7">
        <w:rPr>
          <w:rFonts w:ascii="Arial" w:hAnsi="Arial" w:cs="Arial"/>
          <w:sz w:val="16"/>
          <w:szCs w:val="16"/>
          <w:lang w:val="es-ES"/>
        </w:rPr>
        <w:t>Nicaragua 153 y Sucre1005.</w:t>
      </w:r>
    </w:p>
    <w:p w14:paraId="62CD69F4" w14:textId="77777777" w:rsidR="001269B1" w:rsidRPr="00E1162F" w:rsidRDefault="001269B1" w:rsidP="001269B1">
      <w:pPr>
        <w:pStyle w:val="Prrafodelista"/>
        <w:numPr>
          <w:ilvl w:val="1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(50 puntos): Cliente que compre una unidad inmobiliaria (*).</w:t>
      </w:r>
    </w:p>
    <w:p w14:paraId="7D669B51" w14:textId="6C642C93" w:rsidR="001269B1" w:rsidRPr="00E1162F" w:rsidRDefault="001269B1" w:rsidP="001269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 xml:space="preserve">De contar con los primeros 100 puntos, los clientes participan en el Juego </w:t>
      </w:r>
      <w:r>
        <w:rPr>
          <w:rFonts w:ascii="Arial" w:hAnsi="Arial" w:cs="Arial"/>
          <w:sz w:val="16"/>
          <w:szCs w:val="16"/>
          <w:lang w:val="es-ES"/>
        </w:rPr>
        <w:t>de la Ruleta</w:t>
      </w:r>
      <w:r w:rsidRPr="00E1162F">
        <w:rPr>
          <w:rFonts w:ascii="Arial" w:hAnsi="Arial" w:cs="Arial"/>
          <w:sz w:val="16"/>
          <w:szCs w:val="16"/>
          <w:lang w:val="es-ES"/>
        </w:rPr>
        <w:t xml:space="preserve"> (**).</w:t>
      </w:r>
    </w:p>
    <w:p w14:paraId="06835E2D" w14:textId="47F0164E" w:rsidR="001269B1" w:rsidRDefault="001269B1" w:rsidP="0099642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 xml:space="preserve">De contar con 150 puntos, los clientes adquieren (***) el producto o servicio electo en el Juego </w:t>
      </w:r>
      <w:r>
        <w:rPr>
          <w:rFonts w:ascii="Arial" w:hAnsi="Arial" w:cs="Arial"/>
          <w:sz w:val="16"/>
          <w:szCs w:val="16"/>
          <w:lang w:val="es-ES"/>
        </w:rPr>
        <w:t>de la Ruleta</w:t>
      </w:r>
      <w:r w:rsidRPr="00E1162F">
        <w:rPr>
          <w:rFonts w:ascii="Arial" w:hAnsi="Arial" w:cs="Arial"/>
          <w:sz w:val="16"/>
          <w:szCs w:val="16"/>
          <w:lang w:val="es-ES"/>
        </w:rPr>
        <w:t>.</w:t>
      </w:r>
    </w:p>
    <w:p w14:paraId="581317C8" w14:textId="77777777" w:rsidR="004D07F7" w:rsidRDefault="0099642E" w:rsidP="004D07F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Condiciones particulares:</w:t>
      </w:r>
    </w:p>
    <w:p w14:paraId="3F635249" w14:textId="77777777" w:rsidR="004D07F7" w:rsidRDefault="0099642E" w:rsidP="004D07F7">
      <w:pPr>
        <w:pStyle w:val="Prrafodelista"/>
        <w:numPr>
          <w:ilvl w:val="0"/>
          <w:numId w:val="21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4D07F7">
        <w:rPr>
          <w:rFonts w:ascii="Arial" w:hAnsi="Arial" w:cs="Arial"/>
          <w:sz w:val="16"/>
          <w:szCs w:val="16"/>
          <w:lang w:val="es-ES"/>
        </w:rPr>
        <w:t xml:space="preserve">Aplica para todas las unidades inmobiliarias. </w:t>
      </w:r>
    </w:p>
    <w:p w14:paraId="1677D5B7" w14:textId="77777777" w:rsidR="004D07F7" w:rsidRDefault="0099642E" w:rsidP="004D07F7">
      <w:pPr>
        <w:pStyle w:val="Prrafodelista"/>
        <w:numPr>
          <w:ilvl w:val="0"/>
          <w:numId w:val="21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4D07F7">
        <w:rPr>
          <w:rFonts w:ascii="Arial" w:hAnsi="Arial" w:cs="Arial"/>
          <w:sz w:val="16"/>
          <w:szCs w:val="16"/>
          <w:lang w:val="es-ES"/>
        </w:rPr>
        <w:t xml:space="preserve">Stock </w:t>
      </w:r>
      <w:r w:rsidR="000A4189" w:rsidRPr="004D07F7">
        <w:rPr>
          <w:rFonts w:ascii="Arial" w:hAnsi="Arial" w:cs="Arial"/>
          <w:sz w:val="16"/>
          <w:szCs w:val="16"/>
          <w:lang w:val="es-ES"/>
        </w:rPr>
        <w:t>limitado.</w:t>
      </w:r>
    </w:p>
    <w:p w14:paraId="41DC5140" w14:textId="77777777" w:rsidR="004D07F7" w:rsidRDefault="0099642E" w:rsidP="004D07F7">
      <w:pPr>
        <w:pStyle w:val="Prrafodelista"/>
        <w:numPr>
          <w:ilvl w:val="0"/>
          <w:numId w:val="21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4D07F7">
        <w:rPr>
          <w:rFonts w:ascii="Arial" w:hAnsi="Arial" w:cs="Arial"/>
          <w:sz w:val="16"/>
          <w:szCs w:val="16"/>
          <w:lang w:val="es-ES"/>
        </w:rPr>
        <w:t xml:space="preserve">En caso se deje sin efecto la minuta de compraventa, quedará sin efecto también el beneficio otorgado, correspondiendo que la Inmobiliaria retenga a su favor el beneficio resultante del juego de la ruleta. </w:t>
      </w:r>
    </w:p>
    <w:p w14:paraId="06E5AD85" w14:textId="51C093F7" w:rsidR="004D07F7" w:rsidRDefault="0099642E" w:rsidP="004D07F7">
      <w:pPr>
        <w:pStyle w:val="Prrafodelista"/>
        <w:numPr>
          <w:ilvl w:val="0"/>
          <w:numId w:val="21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4D07F7">
        <w:rPr>
          <w:rFonts w:ascii="Arial" w:hAnsi="Arial" w:cs="Arial"/>
          <w:sz w:val="16"/>
          <w:szCs w:val="16"/>
          <w:lang w:val="es-ES"/>
        </w:rPr>
        <w:t xml:space="preserve">El cliente solo puede </w:t>
      </w:r>
      <w:r w:rsidR="00EB1157">
        <w:rPr>
          <w:rFonts w:ascii="Arial" w:hAnsi="Arial" w:cs="Arial"/>
          <w:sz w:val="16"/>
          <w:szCs w:val="16"/>
          <w:lang w:val="es-ES"/>
        </w:rPr>
        <w:t xml:space="preserve">acumular </w:t>
      </w:r>
      <w:r w:rsidR="00EB1157" w:rsidRPr="00EB1157">
        <w:rPr>
          <w:rFonts w:ascii="Arial" w:hAnsi="Arial" w:cs="Arial"/>
          <w:sz w:val="16"/>
          <w:szCs w:val="16"/>
          <w:lang w:val="es-ES"/>
        </w:rPr>
        <w:t xml:space="preserve">1 </w:t>
      </w:r>
      <w:r w:rsidR="00EB1157">
        <w:rPr>
          <w:rFonts w:ascii="Arial" w:hAnsi="Arial" w:cs="Arial"/>
          <w:sz w:val="16"/>
          <w:szCs w:val="16"/>
          <w:lang w:val="es-ES"/>
        </w:rPr>
        <w:t xml:space="preserve">sola </w:t>
      </w:r>
      <w:r w:rsidR="00EB1157" w:rsidRPr="00EB1157">
        <w:rPr>
          <w:rFonts w:ascii="Arial" w:hAnsi="Arial" w:cs="Arial"/>
          <w:sz w:val="16"/>
          <w:szCs w:val="16"/>
          <w:lang w:val="es-ES"/>
        </w:rPr>
        <w:t>promoción</w:t>
      </w:r>
      <w:r w:rsidR="00EB1157">
        <w:rPr>
          <w:rFonts w:ascii="Arial" w:hAnsi="Arial" w:cs="Arial"/>
          <w:sz w:val="16"/>
          <w:szCs w:val="16"/>
          <w:lang w:val="es-ES"/>
        </w:rPr>
        <w:t xml:space="preserve"> adicional a la presente dinámica comercial.</w:t>
      </w:r>
    </w:p>
    <w:p w14:paraId="2AD2B09E" w14:textId="761E63C0" w:rsidR="0099642E" w:rsidRPr="004D07F7" w:rsidRDefault="0099642E" w:rsidP="004D07F7">
      <w:pPr>
        <w:pStyle w:val="Prrafodelista"/>
        <w:numPr>
          <w:ilvl w:val="0"/>
          <w:numId w:val="21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4D07F7">
        <w:rPr>
          <w:rFonts w:ascii="Arial" w:hAnsi="Arial" w:cs="Arial"/>
          <w:sz w:val="16"/>
          <w:szCs w:val="16"/>
          <w:lang w:val="es-ES"/>
        </w:rPr>
        <w:t>La inmobiliaria no se hace responsable de la garantía ni instalación del producto comprado.</w:t>
      </w:r>
    </w:p>
    <w:p w14:paraId="3FF37898" w14:textId="77777777" w:rsidR="0099642E" w:rsidRPr="0099642E" w:rsidRDefault="0099642E" w:rsidP="0099642E">
      <w:pPr>
        <w:pStyle w:val="Prrafodelista"/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78C0A109" w14:textId="77777777" w:rsidR="001269B1" w:rsidRPr="00E1162F" w:rsidRDefault="001269B1" w:rsidP="001269B1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(*) Compra de una unidad inmobiliaria, significa:</w:t>
      </w:r>
    </w:p>
    <w:p w14:paraId="10EEDB6C" w14:textId="77777777" w:rsidR="001269B1" w:rsidRPr="00E1162F" w:rsidRDefault="001269B1" w:rsidP="001269B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Contar con minuta de compraventa firmada por las partes involucradas, sin observaciones.</w:t>
      </w:r>
    </w:p>
    <w:p w14:paraId="3664692B" w14:textId="77777777" w:rsidR="001269B1" w:rsidRPr="00E1162F" w:rsidRDefault="001269B1" w:rsidP="001269B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La firma de la minuta debe ser dentro de los 7 días calendario de suscrita la separación.</w:t>
      </w:r>
    </w:p>
    <w:p w14:paraId="45237388" w14:textId="77777777" w:rsidR="001269B1" w:rsidRPr="00E1162F" w:rsidRDefault="001269B1" w:rsidP="001269B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Acreditar el pago del 10% del precio de venta, por concepto de cuota inicial.</w:t>
      </w:r>
    </w:p>
    <w:p w14:paraId="363A2D1F" w14:textId="77777777" w:rsidR="00ED4927" w:rsidRDefault="001269B1" w:rsidP="00ED492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Contar con carta de aprobación bancaria, en caso se trate de créditos hipotecarios tradicionales</w:t>
      </w:r>
      <w:r>
        <w:rPr>
          <w:rFonts w:ascii="Arial" w:hAnsi="Arial" w:cs="Arial"/>
          <w:sz w:val="16"/>
          <w:szCs w:val="16"/>
          <w:lang w:val="es-ES"/>
        </w:rPr>
        <w:t xml:space="preserve">. </w:t>
      </w:r>
    </w:p>
    <w:p w14:paraId="245441CC" w14:textId="77777777" w:rsidR="00ED4927" w:rsidRDefault="00ED4927" w:rsidP="00ED4927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16"/>
          <w:szCs w:val="16"/>
          <w:lang w:val="es-ES"/>
        </w:rPr>
      </w:pPr>
    </w:p>
    <w:p w14:paraId="2035765F" w14:textId="70E1DFD1" w:rsidR="001269B1" w:rsidRPr="00ED4927" w:rsidRDefault="001269B1" w:rsidP="00ED492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D4927">
        <w:rPr>
          <w:rFonts w:ascii="Arial" w:hAnsi="Arial" w:cs="Arial"/>
          <w:sz w:val="16"/>
          <w:szCs w:val="16"/>
          <w:lang w:val="es-ES"/>
        </w:rPr>
        <w:t>(**) Juego de la Ruleta:</w:t>
      </w:r>
    </w:p>
    <w:p w14:paraId="2AC8A5D6" w14:textId="437D28E0" w:rsidR="001269B1" w:rsidRDefault="001269B1" w:rsidP="001269B1">
      <w:pPr>
        <w:pStyle w:val="Prrafodelista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Arial" w:hAnsi="Arial" w:cs="Arial"/>
          <w:sz w:val="16"/>
          <w:szCs w:val="16"/>
          <w:lang w:val="es-ES"/>
        </w:rPr>
      </w:pPr>
      <w:r w:rsidRPr="001269B1">
        <w:rPr>
          <w:rFonts w:ascii="Arial" w:hAnsi="Arial" w:cs="Arial"/>
          <w:sz w:val="16"/>
          <w:szCs w:val="16"/>
          <w:lang w:val="es-ES"/>
        </w:rPr>
        <w:t>La dinámica comprende que el cliente gire una ruleta y salga elegido uno de los productos o servicios</w:t>
      </w:r>
      <w:r>
        <w:rPr>
          <w:rFonts w:ascii="Arial" w:hAnsi="Arial" w:cs="Arial"/>
          <w:sz w:val="16"/>
          <w:szCs w:val="16"/>
          <w:lang w:val="es-ES"/>
        </w:rPr>
        <w:t>, siguientes:</w:t>
      </w:r>
      <w:r w:rsidRPr="001269B1"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701C1E94" w14:textId="7E375907" w:rsidR="001269B1" w:rsidRPr="001269B1" w:rsidRDefault="00082D86" w:rsidP="001269B1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Play </w:t>
      </w:r>
      <w:proofErr w:type="spellStart"/>
      <w:r>
        <w:rPr>
          <w:rFonts w:ascii="Arial" w:hAnsi="Arial" w:cs="Arial"/>
          <w:sz w:val="16"/>
          <w:szCs w:val="16"/>
          <w:lang w:val="es-ES"/>
        </w:rPr>
        <w:t>Station</w:t>
      </w:r>
      <w:proofErr w:type="spellEnd"/>
      <w:r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01CE03CA" w14:textId="149BD8BB" w:rsidR="001269B1" w:rsidRPr="001269B1" w:rsidRDefault="00082D86" w:rsidP="001269B1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Smart TV 55”</w:t>
      </w:r>
    </w:p>
    <w:p w14:paraId="0066BDF7" w14:textId="2521A38B" w:rsidR="00353457" w:rsidRDefault="00082D86" w:rsidP="001269B1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>
        <w:rPr>
          <w:rFonts w:ascii="Arial" w:hAnsi="Arial" w:cs="Arial"/>
          <w:sz w:val="16"/>
          <w:szCs w:val="16"/>
          <w:lang w:val="es-ES"/>
        </w:rPr>
        <w:t>Lavaseca</w:t>
      </w:r>
      <w:proofErr w:type="spellEnd"/>
    </w:p>
    <w:p w14:paraId="1A18348B" w14:textId="17FA6672" w:rsidR="001269B1" w:rsidRDefault="00082D86" w:rsidP="001269B1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Refrigeradora</w:t>
      </w:r>
    </w:p>
    <w:p w14:paraId="2103F89A" w14:textId="284CE147" w:rsidR="00082D86" w:rsidRPr="00082D86" w:rsidRDefault="00082D86" w:rsidP="00082D86">
      <w:pPr>
        <w:pStyle w:val="Prrafodelista"/>
        <w:numPr>
          <w:ilvl w:val="0"/>
          <w:numId w:val="15"/>
        </w:numPr>
        <w:spacing w:after="0" w:line="240" w:lineRule="auto"/>
        <w:ind w:left="1418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Kit de cocina (</w:t>
      </w:r>
      <w:proofErr w:type="spellStart"/>
      <w:r>
        <w:rPr>
          <w:rFonts w:ascii="Arial" w:hAnsi="Arial" w:cs="Arial"/>
          <w:sz w:val="16"/>
          <w:szCs w:val="16"/>
          <w:lang w:val="es-ES"/>
        </w:rPr>
        <w:t>Airfryer</w:t>
      </w:r>
      <w:proofErr w:type="spellEnd"/>
      <w:r>
        <w:rPr>
          <w:rFonts w:ascii="Arial" w:hAnsi="Arial" w:cs="Arial"/>
          <w:sz w:val="16"/>
          <w:szCs w:val="16"/>
          <w:lang w:val="es-ES"/>
        </w:rPr>
        <w:t xml:space="preserve"> + licuadora)</w:t>
      </w:r>
    </w:p>
    <w:p w14:paraId="121D4070" w14:textId="77777777" w:rsidR="00353457" w:rsidRPr="001269B1" w:rsidRDefault="00353457" w:rsidP="00353457">
      <w:pPr>
        <w:pStyle w:val="Prrafodelista"/>
        <w:spacing w:after="0" w:line="240" w:lineRule="auto"/>
        <w:ind w:left="1418"/>
        <w:jc w:val="both"/>
        <w:rPr>
          <w:rFonts w:ascii="Arial" w:hAnsi="Arial" w:cs="Arial"/>
          <w:sz w:val="16"/>
          <w:szCs w:val="16"/>
          <w:lang w:val="es-ES"/>
        </w:rPr>
      </w:pPr>
    </w:p>
    <w:p w14:paraId="5304C4FA" w14:textId="15C14588" w:rsidR="0062268C" w:rsidRPr="002A0614" w:rsidRDefault="001269B1" w:rsidP="002A0614">
      <w:pPr>
        <w:pStyle w:val="Prrafodelista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62268C">
        <w:rPr>
          <w:rFonts w:ascii="Arial" w:hAnsi="Arial" w:cs="Arial"/>
          <w:sz w:val="16"/>
          <w:szCs w:val="16"/>
          <w:lang w:val="es-ES"/>
        </w:rPr>
        <w:t>Cada uno de los productos o servicios antes descritos estarán valorizados en máximo S/</w:t>
      </w:r>
      <w:r w:rsidR="002A0614">
        <w:rPr>
          <w:rFonts w:ascii="Arial" w:hAnsi="Arial" w:cs="Arial"/>
          <w:sz w:val="16"/>
          <w:szCs w:val="16"/>
          <w:lang w:val="es-ES"/>
        </w:rPr>
        <w:t>3,000</w:t>
      </w:r>
      <w:r w:rsidRPr="002A0614">
        <w:rPr>
          <w:rFonts w:ascii="Arial" w:hAnsi="Arial" w:cs="Arial"/>
          <w:sz w:val="16"/>
          <w:szCs w:val="16"/>
          <w:lang w:val="es-ES"/>
        </w:rPr>
        <w:t xml:space="preserve"> soles.</w:t>
      </w:r>
    </w:p>
    <w:p w14:paraId="282461EB" w14:textId="24224D86" w:rsidR="0062268C" w:rsidRPr="0062268C" w:rsidRDefault="0062268C" w:rsidP="0062268C">
      <w:pPr>
        <w:pStyle w:val="Prrafodelista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62268C">
        <w:rPr>
          <w:rFonts w:ascii="Arial" w:eastAsia="Times New Roman" w:hAnsi="Arial" w:cs="Arial"/>
          <w:sz w:val="16"/>
          <w:szCs w:val="16"/>
          <w:lang w:val="es-ES"/>
        </w:rPr>
        <w:t>El cliente es responsable de destinar su beneficio para alguna de las siguientes opciones (solo se puede elegir una única opción, no se admite combinación entre sí):</w:t>
      </w:r>
    </w:p>
    <w:p w14:paraId="16CD3F61" w14:textId="5B59A4ED" w:rsidR="0062268C" w:rsidRPr="0062268C" w:rsidRDefault="0062268C" w:rsidP="0062268C">
      <w:pPr>
        <w:pStyle w:val="xmsolist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560"/>
        <w:jc w:val="both"/>
        <w:rPr>
          <w:rFonts w:ascii="Arial" w:hAnsi="Arial" w:cs="Arial"/>
          <w:sz w:val="16"/>
          <w:szCs w:val="16"/>
        </w:rPr>
      </w:pPr>
      <w:r w:rsidRPr="0062268C"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>Entrega física de</w:t>
      </w:r>
      <w:r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>l producto resultante de la ruleta.</w:t>
      </w:r>
    </w:p>
    <w:p w14:paraId="33FDBC0F" w14:textId="58D954B2" w:rsidR="0062268C" w:rsidRPr="0062268C" w:rsidRDefault="00260990" w:rsidP="0062268C">
      <w:pPr>
        <w:pStyle w:val="xmsolist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560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>Gift</w:t>
      </w:r>
      <w:proofErr w:type="spellEnd"/>
      <w:r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>card</w:t>
      </w:r>
      <w:proofErr w:type="spellEnd"/>
      <w:r w:rsidR="0062268C" w:rsidRPr="0062268C"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 xml:space="preserve"> </w:t>
      </w:r>
      <w:r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 xml:space="preserve">equivalente a </w:t>
      </w:r>
      <w:r w:rsidR="0062268C" w:rsidRPr="0062268C"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 xml:space="preserve">S/ </w:t>
      </w:r>
      <w:r w:rsidR="002A0614">
        <w:rPr>
          <w:rFonts w:ascii="Arial" w:hAnsi="Arial" w:cs="Arial"/>
          <w:sz w:val="16"/>
          <w:szCs w:val="16"/>
          <w:bdr w:val="none" w:sz="0" w:space="0" w:color="auto" w:frame="1"/>
          <w:lang w:val="es-ES"/>
        </w:rPr>
        <w:t>3,000</w:t>
      </w:r>
    </w:p>
    <w:p w14:paraId="17A6FCF1" w14:textId="6E812955" w:rsidR="0062268C" w:rsidRPr="0062268C" w:rsidRDefault="001269B1" w:rsidP="0062268C">
      <w:pPr>
        <w:pStyle w:val="Prrafodelista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62268C">
        <w:rPr>
          <w:rFonts w:ascii="Arial" w:hAnsi="Arial" w:cs="Arial"/>
          <w:sz w:val="16"/>
          <w:szCs w:val="16"/>
          <w:lang w:val="es-ES"/>
        </w:rPr>
        <w:t>El producto electo</w:t>
      </w:r>
      <w:r w:rsidR="0062268C">
        <w:rPr>
          <w:rFonts w:ascii="Arial" w:hAnsi="Arial" w:cs="Arial"/>
          <w:sz w:val="16"/>
          <w:szCs w:val="16"/>
          <w:lang w:val="es-ES"/>
        </w:rPr>
        <w:t>,</w:t>
      </w:r>
      <w:r w:rsidR="002A0614">
        <w:rPr>
          <w:rFonts w:ascii="Arial" w:hAnsi="Arial" w:cs="Arial"/>
          <w:sz w:val="16"/>
          <w:szCs w:val="16"/>
          <w:lang w:val="es-ES"/>
        </w:rPr>
        <w:t xml:space="preserve"> </w:t>
      </w:r>
      <w:r w:rsidRPr="0062268C">
        <w:rPr>
          <w:rFonts w:ascii="Arial" w:hAnsi="Arial" w:cs="Arial"/>
          <w:sz w:val="16"/>
          <w:szCs w:val="16"/>
          <w:lang w:val="es-ES"/>
        </w:rPr>
        <w:t>será registrado por la Inmobiliaria, adjuntando el presente documento a la separación suscrita por el cliente.</w:t>
      </w:r>
    </w:p>
    <w:p w14:paraId="72AF4E56" w14:textId="77777777" w:rsidR="001269B1" w:rsidRPr="00E1162F" w:rsidRDefault="001269B1" w:rsidP="001269B1">
      <w:pPr>
        <w:spacing w:after="0" w:line="240" w:lineRule="auto"/>
        <w:ind w:left="1080"/>
        <w:jc w:val="both"/>
        <w:rPr>
          <w:rFonts w:ascii="Arial" w:hAnsi="Arial" w:cs="Arial"/>
          <w:sz w:val="16"/>
          <w:szCs w:val="16"/>
          <w:lang w:val="es-ES"/>
        </w:rPr>
      </w:pPr>
    </w:p>
    <w:p w14:paraId="4A5D1CAC" w14:textId="2AFB29AC" w:rsidR="001269B1" w:rsidRPr="00E1162F" w:rsidRDefault="001269B1" w:rsidP="001269B1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 xml:space="preserve">(***) </w:t>
      </w:r>
      <w:r>
        <w:rPr>
          <w:rFonts w:ascii="Arial" w:hAnsi="Arial" w:cs="Arial"/>
          <w:sz w:val="16"/>
          <w:szCs w:val="16"/>
          <w:lang w:val="es-ES"/>
        </w:rPr>
        <w:t>Para a</w:t>
      </w:r>
      <w:r w:rsidRPr="00E1162F">
        <w:rPr>
          <w:rFonts w:ascii="Arial" w:hAnsi="Arial" w:cs="Arial"/>
          <w:sz w:val="16"/>
          <w:szCs w:val="16"/>
          <w:lang w:val="es-ES"/>
        </w:rPr>
        <w:t>dquirir el producto:</w:t>
      </w:r>
    </w:p>
    <w:p w14:paraId="7121CDD2" w14:textId="007A70B9" w:rsidR="001269B1" w:rsidRPr="00E1162F" w:rsidRDefault="001269B1" w:rsidP="001269B1">
      <w:pPr>
        <w:pStyle w:val="Prrafodelista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 xml:space="preserve">En caso el cliente acumule 150 puntos, habrá adquirido el producto electo en el Juego </w:t>
      </w:r>
      <w:r>
        <w:rPr>
          <w:rFonts w:ascii="Arial" w:hAnsi="Arial" w:cs="Arial"/>
          <w:sz w:val="16"/>
          <w:szCs w:val="16"/>
          <w:lang w:val="es-ES"/>
        </w:rPr>
        <w:t>de la Ruleta.</w:t>
      </w:r>
    </w:p>
    <w:p w14:paraId="38E1DB3D" w14:textId="74431663" w:rsidR="001269B1" w:rsidRPr="00E1162F" w:rsidRDefault="001269B1" w:rsidP="001269B1">
      <w:pPr>
        <w:pStyle w:val="Prrafodelista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>La Inmobiliaria será quien determine el lugar donde se recibirá el producto</w:t>
      </w:r>
      <w:r>
        <w:rPr>
          <w:rFonts w:ascii="Arial" w:hAnsi="Arial" w:cs="Arial"/>
          <w:sz w:val="16"/>
          <w:szCs w:val="16"/>
          <w:lang w:val="es-ES"/>
        </w:rPr>
        <w:t>, lo cual es aceptado por el cliente</w:t>
      </w:r>
      <w:r w:rsidRPr="00E1162F">
        <w:rPr>
          <w:rFonts w:ascii="Arial" w:hAnsi="Arial" w:cs="Arial"/>
          <w:sz w:val="16"/>
          <w:szCs w:val="16"/>
          <w:lang w:val="es-ES"/>
        </w:rPr>
        <w:t>.</w:t>
      </w:r>
    </w:p>
    <w:p w14:paraId="4BA48701" w14:textId="66000CE2" w:rsidR="001269B1" w:rsidRPr="00E1162F" w:rsidRDefault="001269B1" w:rsidP="001269B1">
      <w:pPr>
        <w:pStyle w:val="Prrafodelista"/>
        <w:numPr>
          <w:ilvl w:val="0"/>
          <w:numId w:val="13"/>
        </w:numPr>
        <w:spacing w:after="0" w:line="240" w:lineRule="auto"/>
        <w:ind w:left="1134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 xml:space="preserve">La Inmobiliaria </w:t>
      </w:r>
      <w:r>
        <w:rPr>
          <w:rFonts w:ascii="Arial" w:hAnsi="Arial" w:cs="Arial"/>
          <w:sz w:val="16"/>
          <w:szCs w:val="16"/>
          <w:lang w:val="es-ES"/>
        </w:rPr>
        <w:t>hará entrega del producto, cuando el cliente reciba su departamento.</w:t>
      </w:r>
    </w:p>
    <w:p w14:paraId="01DC1506" w14:textId="77777777" w:rsidR="001269B1" w:rsidRPr="00E1162F" w:rsidRDefault="001269B1" w:rsidP="001269B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731F2A9E" w14:textId="77777777" w:rsidR="001269B1" w:rsidRDefault="001269B1" w:rsidP="001269B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La presente dinámica no requiere permiso administrativo, por cuanto no constituye una promoción comercial según lo establecido en el párrafo tercero del inciso i. del artículo 5° del D.S. N°010-2016-IN, publicado el 27 de julio de 2016 en el Diario Oficial El Peruano.</w:t>
      </w:r>
    </w:p>
    <w:p w14:paraId="0DB2EC62" w14:textId="77777777" w:rsidR="001269B1" w:rsidRDefault="001269B1" w:rsidP="001269B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24233542" w14:textId="21315838" w:rsidR="001269B1" w:rsidRPr="00E1162F" w:rsidRDefault="001269B1" w:rsidP="001269B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1162F">
        <w:rPr>
          <w:rFonts w:ascii="Arial" w:hAnsi="Arial" w:cs="Arial"/>
          <w:sz w:val="16"/>
          <w:szCs w:val="16"/>
          <w:lang w:val="es-ES"/>
        </w:rPr>
        <w:t xml:space="preserve">En señal de conformidad y entendimiento del contenido del presente documento, las partes intervinientes firman a los </w:t>
      </w:r>
      <w:r>
        <w:rPr>
          <w:rFonts w:ascii="Arial" w:hAnsi="Arial" w:cs="Arial"/>
          <w:sz w:val="16"/>
          <w:szCs w:val="16"/>
          <w:lang w:val="es-ES"/>
        </w:rPr>
        <w:t>………</w:t>
      </w:r>
      <w:r w:rsidRPr="00E1162F">
        <w:rPr>
          <w:rFonts w:ascii="Arial" w:hAnsi="Arial" w:cs="Arial"/>
          <w:sz w:val="16"/>
          <w:szCs w:val="16"/>
          <w:lang w:val="es-ES"/>
        </w:rPr>
        <w:t xml:space="preserve">días del mes de </w:t>
      </w:r>
      <w:r w:rsidR="00E741CF">
        <w:rPr>
          <w:rFonts w:ascii="Arial" w:hAnsi="Arial" w:cs="Arial"/>
          <w:sz w:val="16"/>
          <w:szCs w:val="16"/>
          <w:lang w:val="es-ES"/>
        </w:rPr>
        <w:t>diciembr</w:t>
      </w:r>
      <w:r w:rsidR="002A0614">
        <w:rPr>
          <w:rFonts w:ascii="Arial" w:hAnsi="Arial" w:cs="Arial"/>
          <w:sz w:val="16"/>
          <w:szCs w:val="16"/>
          <w:lang w:val="es-ES"/>
        </w:rPr>
        <w:t>e</w:t>
      </w:r>
      <w:r w:rsidRPr="00E1162F">
        <w:rPr>
          <w:rFonts w:ascii="Arial" w:hAnsi="Arial" w:cs="Arial"/>
          <w:sz w:val="16"/>
          <w:szCs w:val="16"/>
          <w:lang w:val="es-ES"/>
        </w:rPr>
        <w:t xml:space="preserve"> de 202</w:t>
      </w:r>
      <w:r w:rsidR="0089118A">
        <w:rPr>
          <w:rFonts w:ascii="Arial" w:hAnsi="Arial" w:cs="Arial"/>
          <w:sz w:val="16"/>
          <w:szCs w:val="16"/>
          <w:lang w:val="es-ES"/>
        </w:rPr>
        <w:t>5</w:t>
      </w:r>
      <w:r w:rsidRPr="00E1162F">
        <w:rPr>
          <w:rFonts w:ascii="Arial" w:hAnsi="Arial" w:cs="Arial"/>
          <w:sz w:val="16"/>
          <w:szCs w:val="16"/>
          <w:lang w:val="es-ES"/>
        </w:rPr>
        <w:t>.</w:t>
      </w:r>
    </w:p>
    <w:p w14:paraId="535802C9" w14:textId="77777777" w:rsidR="0099642E" w:rsidRDefault="0099642E" w:rsidP="00FF3257">
      <w:pPr>
        <w:widowControl w:val="0"/>
        <w:tabs>
          <w:tab w:val="left" w:pos="4248"/>
        </w:tabs>
        <w:autoSpaceDE w:val="0"/>
        <w:autoSpaceDN w:val="0"/>
        <w:spacing w:after="0" w:line="240" w:lineRule="auto"/>
        <w:ind w:right="12"/>
        <w:outlineLvl w:val="0"/>
        <w:rPr>
          <w:rFonts w:ascii="Calibri" w:eastAsia="Arial" w:hAnsi="Calibri" w:cs="Calibri"/>
          <w:b/>
          <w:bCs/>
          <w:lang w:val="es-ES"/>
          <w14:ligatures w14:val="none"/>
        </w:rPr>
      </w:pPr>
      <w:bookmarkStart w:id="1" w:name="_Hlk161168040"/>
      <w:bookmarkEnd w:id="0"/>
    </w:p>
    <w:bookmarkEnd w:id="1"/>
    <w:p w14:paraId="0CF0CDF9" w14:textId="0EED5B08" w:rsidR="00FF3257" w:rsidRDefault="00FF3257" w:rsidP="00FF3257">
      <w:pPr>
        <w:pStyle w:val="Textoindependiente"/>
        <w:spacing w:before="199"/>
      </w:pPr>
      <w:r>
        <w:t xml:space="preserve">    __________________________________                                            ______________________________</w:t>
      </w:r>
    </w:p>
    <w:p w14:paraId="0D1A77C4" w14:textId="7473E385" w:rsidR="00FF3257" w:rsidRDefault="00FF3257" w:rsidP="00FF3257">
      <w:pPr>
        <w:tabs>
          <w:tab w:val="left" w:pos="4248"/>
        </w:tabs>
        <w:ind w:right="26"/>
        <w:rPr>
          <w:rFonts w:ascii="Arial"/>
          <w:b/>
          <w:spacing w:val="-2"/>
        </w:rPr>
      </w:pPr>
      <w:r>
        <w:rPr>
          <w:rFonts w:ascii="Arial"/>
          <w:b/>
          <w:w w:val="90"/>
        </w:rPr>
        <w:t xml:space="preserve">                LA</w:t>
      </w:r>
      <w:r>
        <w:rPr>
          <w:rFonts w:ascii="Arial"/>
          <w:b/>
          <w:spacing w:val="-14"/>
          <w:w w:val="90"/>
        </w:rPr>
        <w:t xml:space="preserve"> </w:t>
      </w:r>
      <w:r>
        <w:rPr>
          <w:rFonts w:ascii="Arial"/>
          <w:b/>
          <w:spacing w:val="-2"/>
        </w:rPr>
        <w:t xml:space="preserve">INMOBILIARIA    </w:t>
      </w:r>
      <w:r>
        <w:rPr>
          <w:rFonts w:ascii="Arial"/>
          <w:b/>
        </w:rPr>
        <w:tab/>
        <w:t xml:space="preserve">                      </w:t>
      </w:r>
      <w:r>
        <w:rPr>
          <w:rFonts w:ascii="Arial"/>
          <w:b/>
          <w:w w:val="75"/>
        </w:rPr>
        <w:t>EL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CLIENTE</w:t>
      </w:r>
    </w:p>
    <w:p w14:paraId="4B71576B" w14:textId="77777777" w:rsidR="00FF3257" w:rsidRPr="009804DF" w:rsidRDefault="00FF3257" w:rsidP="00FF3257">
      <w:pPr>
        <w:tabs>
          <w:tab w:val="left" w:pos="4248"/>
        </w:tabs>
        <w:ind w:right="26"/>
        <w:jc w:val="center"/>
        <w:rPr>
          <w:rFonts w:ascii="Arial"/>
          <w:bCs/>
          <w:spacing w:val="-2"/>
        </w:rPr>
      </w:pPr>
      <w:r w:rsidRPr="009804DF">
        <w:rPr>
          <w:rFonts w:ascii="Arial"/>
          <w:b/>
          <w:spacing w:val="-2"/>
        </w:rPr>
        <w:t xml:space="preserve">                            </w:t>
      </w:r>
      <w:r w:rsidRPr="009804DF">
        <w:rPr>
          <w:rFonts w:ascii="Arial"/>
          <w:bCs/>
          <w:spacing w:val="-2"/>
        </w:rPr>
        <w:t xml:space="preserve">Nombre: </w:t>
      </w:r>
    </w:p>
    <w:p w14:paraId="56338D12" w14:textId="77777777" w:rsidR="00FF3257" w:rsidRPr="009804DF" w:rsidRDefault="00FF3257" w:rsidP="00FF3257">
      <w:pPr>
        <w:tabs>
          <w:tab w:val="left" w:pos="4248"/>
        </w:tabs>
        <w:ind w:right="26"/>
        <w:jc w:val="center"/>
        <w:rPr>
          <w:rFonts w:ascii="Arial"/>
          <w:bCs/>
          <w:spacing w:val="-2"/>
          <w:lang w:val="pt-PT"/>
        </w:rPr>
      </w:pPr>
      <w:r w:rsidRPr="009804DF">
        <w:rPr>
          <w:rFonts w:ascii="Arial"/>
          <w:bCs/>
          <w:spacing w:val="-2"/>
        </w:rPr>
        <w:t xml:space="preserve">                      </w:t>
      </w:r>
      <w:r w:rsidRPr="009804DF">
        <w:rPr>
          <w:rFonts w:ascii="Arial"/>
          <w:bCs/>
          <w:spacing w:val="-2"/>
          <w:lang w:val="pt-PT"/>
        </w:rPr>
        <w:t>DNI:</w:t>
      </w:r>
      <w:r w:rsidRPr="009804DF">
        <w:rPr>
          <w:rFonts w:ascii="Open Sans" w:hAnsi="Open Sans" w:cs="Open Sans"/>
          <w:color w:val="63697E"/>
          <w:sz w:val="20"/>
          <w:szCs w:val="20"/>
          <w:shd w:val="clear" w:color="auto" w:fill="FFFFFF"/>
          <w:lang w:val="pt-PT"/>
        </w:rPr>
        <w:t xml:space="preserve"> </w:t>
      </w:r>
    </w:p>
    <w:p w14:paraId="461C6241" w14:textId="42CA0378" w:rsidR="00731CF5" w:rsidRPr="00FF3257" w:rsidRDefault="00FF3257" w:rsidP="00FF3257">
      <w:pPr>
        <w:tabs>
          <w:tab w:val="left" w:pos="4248"/>
        </w:tabs>
        <w:ind w:right="26"/>
        <w:jc w:val="center"/>
        <w:rPr>
          <w:rFonts w:ascii="Arial"/>
          <w:bCs/>
          <w:lang w:val="pt-PT"/>
        </w:rPr>
      </w:pPr>
      <w:r w:rsidRPr="009804DF">
        <w:rPr>
          <w:rFonts w:ascii="Arial"/>
          <w:bCs/>
          <w:spacing w:val="-2"/>
          <w:lang w:val="pt-PT"/>
        </w:rPr>
        <w:t xml:space="preserve">                            N</w:t>
      </w:r>
      <w:r w:rsidRPr="009804DF">
        <w:rPr>
          <w:rFonts w:ascii="Arial"/>
          <w:bCs/>
          <w:spacing w:val="-2"/>
          <w:lang w:val="pt-PT"/>
        </w:rPr>
        <w:t>º</w:t>
      </w:r>
      <w:r w:rsidRPr="009804DF">
        <w:rPr>
          <w:rFonts w:ascii="Arial"/>
          <w:bCs/>
          <w:spacing w:val="-2"/>
          <w:lang w:val="pt-PT"/>
        </w:rPr>
        <w:t xml:space="preserve"> dpto: </w:t>
      </w:r>
    </w:p>
    <w:sectPr w:rsidR="00731CF5" w:rsidRPr="00FF3257" w:rsidSect="0099642E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0914" w14:textId="77777777" w:rsidR="00FA0C54" w:rsidRDefault="00FA0C54" w:rsidP="00966DFC">
      <w:pPr>
        <w:spacing w:after="0" w:line="240" w:lineRule="auto"/>
      </w:pPr>
      <w:r>
        <w:separator/>
      </w:r>
    </w:p>
  </w:endnote>
  <w:endnote w:type="continuationSeparator" w:id="0">
    <w:p w14:paraId="4B1179CC" w14:textId="77777777" w:rsidR="00FA0C54" w:rsidRDefault="00FA0C54" w:rsidP="0096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E84D" w14:textId="77777777" w:rsidR="00FA0C54" w:rsidRDefault="00FA0C54" w:rsidP="00966DFC">
      <w:pPr>
        <w:spacing w:after="0" w:line="240" w:lineRule="auto"/>
      </w:pPr>
      <w:r>
        <w:separator/>
      </w:r>
    </w:p>
  </w:footnote>
  <w:footnote w:type="continuationSeparator" w:id="0">
    <w:p w14:paraId="43D04699" w14:textId="77777777" w:rsidR="00FA0C54" w:rsidRDefault="00FA0C54" w:rsidP="0096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B01"/>
    <w:multiLevelType w:val="hybridMultilevel"/>
    <w:tmpl w:val="9948D2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76C9"/>
    <w:multiLevelType w:val="hybridMultilevel"/>
    <w:tmpl w:val="8F866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57C"/>
    <w:multiLevelType w:val="hybridMultilevel"/>
    <w:tmpl w:val="DA94EE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0397"/>
    <w:multiLevelType w:val="hybridMultilevel"/>
    <w:tmpl w:val="DDB6350E"/>
    <w:lvl w:ilvl="0" w:tplc="B4AA6D9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69FC67C0">
      <w:numFmt w:val="bullet"/>
      <w:lvlText w:val=""/>
      <w:lvlJc w:val="left"/>
      <w:pPr>
        <w:ind w:left="1662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2" w:tplc="C61CB2D8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AF4C96D6">
      <w:numFmt w:val="bullet"/>
      <w:lvlText w:val="•"/>
      <w:lvlJc w:val="left"/>
      <w:pPr>
        <w:ind w:left="3230" w:hanging="360"/>
      </w:pPr>
      <w:rPr>
        <w:rFonts w:hint="default"/>
        <w:lang w:val="es-ES" w:eastAsia="en-US" w:bidi="ar-SA"/>
      </w:rPr>
    </w:lvl>
    <w:lvl w:ilvl="4" w:tplc="3FC0F7CA">
      <w:numFmt w:val="bullet"/>
      <w:lvlText w:val="•"/>
      <w:lvlJc w:val="left"/>
      <w:pPr>
        <w:ind w:left="4015" w:hanging="360"/>
      </w:pPr>
      <w:rPr>
        <w:rFonts w:hint="default"/>
        <w:lang w:val="es-ES" w:eastAsia="en-US" w:bidi="ar-SA"/>
      </w:rPr>
    </w:lvl>
    <w:lvl w:ilvl="5" w:tplc="8C787B20"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6" w:tplc="04E2AAFA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7" w:tplc="AB1022D8">
      <w:numFmt w:val="bullet"/>
      <w:lvlText w:val="•"/>
      <w:lvlJc w:val="left"/>
      <w:pPr>
        <w:ind w:left="6370" w:hanging="360"/>
      </w:pPr>
      <w:rPr>
        <w:rFonts w:hint="default"/>
        <w:lang w:val="es-ES" w:eastAsia="en-US" w:bidi="ar-SA"/>
      </w:rPr>
    </w:lvl>
    <w:lvl w:ilvl="8" w:tplc="2A3ED440">
      <w:numFmt w:val="bullet"/>
      <w:lvlText w:val="•"/>
      <w:lvlJc w:val="left"/>
      <w:pPr>
        <w:ind w:left="71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A9A34F7"/>
    <w:multiLevelType w:val="multilevel"/>
    <w:tmpl w:val="6D4EE0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B5E1C66"/>
    <w:multiLevelType w:val="hybridMultilevel"/>
    <w:tmpl w:val="F35464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EF9"/>
    <w:multiLevelType w:val="hybridMultilevel"/>
    <w:tmpl w:val="C8921CF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A85613"/>
    <w:multiLevelType w:val="hybridMultilevel"/>
    <w:tmpl w:val="D660A8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76EC1"/>
    <w:multiLevelType w:val="hybridMultilevel"/>
    <w:tmpl w:val="4AB45DB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940DF"/>
    <w:multiLevelType w:val="hybridMultilevel"/>
    <w:tmpl w:val="A4E8DE2C"/>
    <w:lvl w:ilvl="0" w:tplc="76F86E58">
      <w:numFmt w:val="bullet"/>
      <w:lvlText w:val="•"/>
      <w:lvlJc w:val="left"/>
      <w:pPr>
        <w:ind w:left="1420" w:hanging="70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FE2102"/>
    <w:multiLevelType w:val="hybridMultilevel"/>
    <w:tmpl w:val="EAA434C2"/>
    <w:lvl w:ilvl="0" w:tplc="76F86E58">
      <w:numFmt w:val="bullet"/>
      <w:lvlText w:val="•"/>
      <w:lvlJc w:val="left"/>
      <w:pPr>
        <w:ind w:left="2140" w:hanging="70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FF6A92"/>
    <w:multiLevelType w:val="hybridMultilevel"/>
    <w:tmpl w:val="5FFE109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673A78"/>
    <w:multiLevelType w:val="hybridMultilevel"/>
    <w:tmpl w:val="BB24FB5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9A37B9"/>
    <w:multiLevelType w:val="hybridMultilevel"/>
    <w:tmpl w:val="B90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B2D72"/>
    <w:multiLevelType w:val="hybridMultilevel"/>
    <w:tmpl w:val="BACEDFA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97DEE"/>
    <w:multiLevelType w:val="hybridMultilevel"/>
    <w:tmpl w:val="F284747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86346"/>
    <w:multiLevelType w:val="hybridMultilevel"/>
    <w:tmpl w:val="669E25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D28F3"/>
    <w:multiLevelType w:val="hybridMultilevel"/>
    <w:tmpl w:val="34B8E6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C423A"/>
    <w:multiLevelType w:val="hybridMultilevel"/>
    <w:tmpl w:val="D83AB8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36D55"/>
    <w:multiLevelType w:val="hybridMultilevel"/>
    <w:tmpl w:val="42A078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408B9"/>
    <w:multiLevelType w:val="hybridMultilevel"/>
    <w:tmpl w:val="E22426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0543">
    <w:abstractNumId w:val="3"/>
  </w:num>
  <w:num w:numId="2" w16cid:durableId="103547473">
    <w:abstractNumId w:val="20"/>
  </w:num>
  <w:num w:numId="3" w16cid:durableId="1039546461">
    <w:abstractNumId w:val="1"/>
  </w:num>
  <w:num w:numId="4" w16cid:durableId="215704131">
    <w:abstractNumId w:val="0"/>
  </w:num>
  <w:num w:numId="5" w16cid:durableId="1188835827">
    <w:abstractNumId w:val="19"/>
  </w:num>
  <w:num w:numId="6" w16cid:durableId="688145506">
    <w:abstractNumId w:val="8"/>
  </w:num>
  <w:num w:numId="7" w16cid:durableId="1899634508">
    <w:abstractNumId w:val="13"/>
  </w:num>
  <w:num w:numId="8" w16cid:durableId="57411426">
    <w:abstractNumId w:val="17"/>
  </w:num>
  <w:num w:numId="9" w16cid:durableId="423232525">
    <w:abstractNumId w:val="4"/>
  </w:num>
  <w:num w:numId="10" w16cid:durableId="19399883">
    <w:abstractNumId w:val="6"/>
  </w:num>
  <w:num w:numId="11" w16cid:durableId="2030833148">
    <w:abstractNumId w:val="7"/>
  </w:num>
  <w:num w:numId="12" w16cid:durableId="454756584">
    <w:abstractNumId w:val="14"/>
  </w:num>
  <w:num w:numId="13" w16cid:durableId="1074008983">
    <w:abstractNumId w:val="11"/>
  </w:num>
  <w:num w:numId="14" w16cid:durableId="787311235">
    <w:abstractNumId w:val="18"/>
  </w:num>
  <w:num w:numId="15" w16cid:durableId="897085063">
    <w:abstractNumId w:val="5"/>
  </w:num>
  <w:num w:numId="16" w16cid:durableId="1752464480">
    <w:abstractNumId w:val="12"/>
  </w:num>
  <w:num w:numId="17" w16cid:durableId="1492406425">
    <w:abstractNumId w:val="9"/>
  </w:num>
  <w:num w:numId="18" w16cid:durableId="852643052">
    <w:abstractNumId w:val="10"/>
  </w:num>
  <w:num w:numId="19" w16cid:durableId="2063554409">
    <w:abstractNumId w:val="2"/>
  </w:num>
  <w:num w:numId="20" w16cid:durableId="157065608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81954754">
    <w:abstractNumId w:val="15"/>
  </w:num>
  <w:num w:numId="22" w16cid:durableId="512964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1C"/>
    <w:rsid w:val="00082D86"/>
    <w:rsid w:val="000A4189"/>
    <w:rsid w:val="001269B1"/>
    <w:rsid w:val="00186BF6"/>
    <w:rsid w:val="0025061E"/>
    <w:rsid w:val="00260990"/>
    <w:rsid w:val="002A0614"/>
    <w:rsid w:val="002F624C"/>
    <w:rsid w:val="00353457"/>
    <w:rsid w:val="003600A2"/>
    <w:rsid w:val="00391242"/>
    <w:rsid w:val="003E7A3F"/>
    <w:rsid w:val="00426616"/>
    <w:rsid w:val="00436850"/>
    <w:rsid w:val="00495EA5"/>
    <w:rsid w:val="004A75B2"/>
    <w:rsid w:val="004B6D29"/>
    <w:rsid w:val="004C2CD5"/>
    <w:rsid w:val="004C2D4C"/>
    <w:rsid w:val="004D07F7"/>
    <w:rsid w:val="004D2B11"/>
    <w:rsid w:val="0058195E"/>
    <w:rsid w:val="005A1AF0"/>
    <w:rsid w:val="005D67E2"/>
    <w:rsid w:val="005E177E"/>
    <w:rsid w:val="005E474D"/>
    <w:rsid w:val="005F54A3"/>
    <w:rsid w:val="00614EC8"/>
    <w:rsid w:val="0062268C"/>
    <w:rsid w:val="006258C3"/>
    <w:rsid w:val="006C7A1A"/>
    <w:rsid w:val="00704B0E"/>
    <w:rsid w:val="00705882"/>
    <w:rsid w:val="00731CF5"/>
    <w:rsid w:val="007E74F6"/>
    <w:rsid w:val="0080355B"/>
    <w:rsid w:val="008135D8"/>
    <w:rsid w:val="00872E41"/>
    <w:rsid w:val="0089118A"/>
    <w:rsid w:val="008B37EE"/>
    <w:rsid w:val="00961DB2"/>
    <w:rsid w:val="00966DFC"/>
    <w:rsid w:val="009917AC"/>
    <w:rsid w:val="0099642E"/>
    <w:rsid w:val="009B15A9"/>
    <w:rsid w:val="009B29BB"/>
    <w:rsid w:val="009C2CE7"/>
    <w:rsid w:val="00A25E80"/>
    <w:rsid w:val="00A971D1"/>
    <w:rsid w:val="00B110EA"/>
    <w:rsid w:val="00BD3635"/>
    <w:rsid w:val="00BF1B81"/>
    <w:rsid w:val="00C350CF"/>
    <w:rsid w:val="00CE4016"/>
    <w:rsid w:val="00CF0F7E"/>
    <w:rsid w:val="00CF261C"/>
    <w:rsid w:val="00D431C9"/>
    <w:rsid w:val="00D552F7"/>
    <w:rsid w:val="00D83317"/>
    <w:rsid w:val="00DB0710"/>
    <w:rsid w:val="00E54C64"/>
    <w:rsid w:val="00E741CF"/>
    <w:rsid w:val="00EB1157"/>
    <w:rsid w:val="00EB6BAF"/>
    <w:rsid w:val="00ED4927"/>
    <w:rsid w:val="00F6161C"/>
    <w:rsid w:val="00FA0C54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E8D4D"/>
  <w15:chartTrackingRefBased/>
  <w15:docId w15:val="{908B44A7-7301-4F53-9D61-530C5FB3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2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6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6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6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6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6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6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6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6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6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6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61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31C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6"/>
      <w:szCs w:val="16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1CF5"/>
    <w:rPr>
      <w:rFonts w:ascii="Arial MT" w:eastAsia="Arial MT" w:hAnsi="Arial MT" w:cs="Arial MT"/>
      <w:kern w:val="0"/>
      <w:sz w:val="16"/>
      <w:szCs w:val="16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66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DFC"/>
  </w:style>
  <w:style w:type="paragraph" w:styleId="Piedepgina">
    <w:name w:val="footer"/>
    <w:basedOn w:val="Normal"/>
    <w:link w:val="PiedepginaCar"/>
    <w:uiPriority w:val="99"/>
    <w:unhideWhenUsed/>
    <w:rsid w:val="00966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DFC"/>
  </w:style>
  <w:style w:type="paragraph" w:customStyle="1" w:styleId="xmsolistparagraph">
    <w:name w:val="x_msolistparagraph"/>
    <w:basedOn w:val="Normal"/>
    <w:rsid w:val="005E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3193</Characters>
  <Application>Microsoft Office Word</Application>
  <DocSecurity>0</DocSecurity>
  <Lines>99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Santa Maria Baravalle</dc:creator>
  <cp:keywords/>
  <dc:description/>
  <cp:lastModifiedBy>Melani Gerónimo</cp:lastModifiedBy>
  <cp:revision>2</cp:revision>
  <cp:lastPrinted>2024-07-16T21:01:00Z</cp:lastPrinted>
  <dcterms:created xsi:type="dcterms:W3CDTF">2025-12-13T00:06:00Z</dcterms:created>
  <dcterms:modified xsi:type="dcterms:W3CDTF">2025-12-13T00:06:00Z</dcterms:modified>
</cp:coreProperties>
</file>